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9" w:rsidRDefault="00C20079" w:rsidP="00C20079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4053840</wp:posOffset>
            </wp:positionH>
            <wp:positionV relativeFrom="paragraph">
              <wp:posOffset>-733425</wp:posOffset>
            </wp:positionV>
            <wp:extent cx="690245" cy="543560"/>
            <wp:effectExtent l="0" t="0" r="0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18FDF" wp14:editId="39693F58">
            <wp:simplePos x="0" y="0"/>
            <wp:positionH relativeFrom="column">
              <wp:posOffset>4972937</wp:posOffset>
            </wp:positionH>
            <wp:positionV relativeFrom="paragraph">
              <wp:posOffset>-676910</wp:posOffset>
            </wp:positionV>
            <wp:extent cx="1630680" cy="550545"/>
            <wp:effectExtent l="0" t="0" r="7620" b="1905"/>
            <wp:wrapNone/>
            <wp:docPr id="1" name="Imagem 1" descr="SulA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Amé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Declaração de União Estável Simples</w:t>
      </w:r>
    </w:p>
    <w:p w:rsidR="00C20079" w:rsidRDefault="00C20079" w:rsidP="00C20079">
      <w:pPr>
        <w:jc w:val="center"/>
        <w:rPr>
          <w:rFonts w:ascii="Verdana" w:hAnsi="Verdana"/>
        </w:rPr>
      </w:pPr>
    </w:p>
    <w:p w:rsidR="00C20079" w:rsidRDefault="00C20079" w:rsidP="00C20079">
      <w:pPr>
        <w:rPr>
          <w:rFonts w:ascii="Verdana" w:hAnsi="Verdana"/>
        </w:rPr>
      </w:pPr>
    </w:p>
    <w:p w:rsidR="00C20079" w:rsidRDefault="00C20079" w:rsidP="00C2007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Eu </w:t>
      </w:r>
      <w:r w:rsidRPr="00F738DF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F738DF">
        <w:rPr>
          <w:rFonts w:ascii="Arial Narrow" w:hAnsi="Arial Narrow"/>
          <w:sz w:val="24"/>
          <w:szCs w:val="24"/>
        </w:rPr>
        <w:instrText xml:space="preserve"> FORMTEXT </w:instrText>
      </w:r>
      <w:r w:rsidRPr="00F738DF">
        <w:rPr>
          <w:rFonts w:ascii="Arial Narrow" w:hAnsi="Arial Narrow"/>
          <w:sz w:val="24"/>
          <w:szCs w:val="24"/>
        </w:rPr>
      </w:r>
      <w:r w:rsidRPr="00F738DF">
        <w:rPr>
          <w:rFonts w:ascii="Arial Narrow" w:hAnsi="Arial Narrow"/>
          <w:sz w:val="24"/>
          <w:szCs w:val="24"/>
        </w:rPr>
        <w:fldChar w:fldCharType="separate"/>
      </w:r>
      <w:r w:rsidRPr="00F738DF">
        <w:rPr>
          <w:rFonts w:ascii="Arial Narrow" w:hAnsi="Arial Narrow"/>
          <w:noProof/>
          <w:sz w:val="24"/>
          <w:szCs w:val="24"/>
        </w:rPr>
        <w:t> </w:t>
      </w:r>
      <w:r w:rsidRPr="00F738DF">
        <w:rPr>
          <w:rFonts w:ascii="Arial Narrow" w:hAnsi="Arial Narrow"/>
          <w:noProof/>
          <w:sz w:val="24"/>
          <w:szCs w:val="24"/>
        </w:rPr>
        <w:t> </w:t>
      </w:r>
      <w:r w:rsidRPr="00F738DF">
        <w:rPr>
          <w:rFonts w:ascii="Arial Narrow" w:hAnsi="Arial Narrow"/>
          <w:noProof/>
          <w:sz w:val="24"/>
          <w:szCs w:val="24"/>
        </w:rPr>
        <w:t> </w:t>
      </w:r>
      <w:r w:rsidRPr="00F738DF">
        <w:rPr>
          <w:rFonts w:ascii="Arial Narrow" w:hAnsi="Arial Narrow"/>
          <w:noProof/>
          <w:sz w:val="24"/>
          <w:szCs w:val="24"/>
        </w:rPr>
        <w:t> </w:t>
      </w:r>
      <w:r w:rsidRPr="00F738DF">
        <w:rPr>
          <w:rFonts w:ascii="Arial Narrow" w:hAnsi="Arial Narrow"/>
          <w:noProof/>
          <w:sz w:val="24"/>
          <w:szCs w:val="24"/>
        </w:rPr>
        <w:t> </w:t>
      </w:r>
      <w:r w:rsidRPr="00F738DF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Verdana" w:hAnsi="Verdana"/>
        </w:rPr>
        <w:t xml:space="preserve">residente e domiciliado(a) em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Verdana" w:hAnsi="Verdana"/>
        </w:rPr>
        <w:t xml:space="preserve">, inscrito(a) no CPF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</w:t>
      </w:r>
      <w:r w:rsidRPr="00DF2993">
        <w:rPr>
          <w:rFonts w:ascii="Verdana" w:hAnsi="Verdana"/>
        </w:rPr>
        <w:t>e filho(a)</w:t>
      </w:r>
      <w:r>
        <w:rPr>
          <w:rFonts w:ascii="Verdana" w:hAnsi="Verdana"/>
        </w:rPr>
        <w:t xml:space="preserve"> de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</w:t>
      </w:r>
      <w:r w:rsidRPr="00DF2993">
        <w:rPr>
          <w:rFonts w:ascii="Verdana" w:hAnsi="Verdana"/>
        </w:rPr>
        <w:t>(nome da mãe)</w:t>
      </w:r>
      <w:r>
        <w:rPr>
          <w:rFonts w:ascii="Verdana" w:hAnsi="Verdana"/>
        </w:rPr>
        <w:t>, declaro para fins de inclusão de dependente no Seguro Saúde e/ou Odontológico, ser companheiro(a)</w:t>
      </w:r>
      <w:r w:rsidR="00856663">
        <w:rPr>
          <w:rFonts w:ascii="Verdana" w:hAnsi="Verdana"/>
        </w:rPr>
        <w:t xml:space="preserve"> de </w:t>
      </w:r>
      <w:r w:rsidR="005212E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5212E3">
        <w:rPr>
          <w:rFonts w:ascii="Arial Narrow" w:hAnsi="Arial Narrow"/>
          <w:sz w:val="24"/>
          <w:szCs w:val="24"/>
        </w:rPr>
        <w:instrText xml:space="preserve"> FORMTEXT </w:instrText>
      </w:r>
      <w:r w:rsidR="005212E3">
        <w:rPr>
          <w:rFonts w:ascii="Arial Narrow" w:hAnsi="Arial Narrow"/>
          <w:sz w:val="24"/>
          <w:szCs w:val="24"/>
        </w:rPr>
      </w:r>
      <w:r w:rsidR="005212E3">
        <w:rPr>
          <w:rFonts w:ascii="Arial Narrow" w:hAnsi="Arial Narrow"/>
          <w:sz w:val="24"/>
          <w:szCs w:val="24"/>
        </w:rPr>
        <w:fldChar w:fldCharType="separate"/>
      </w:r>
      <w:r w:rsidR="005212E3">
        <w:rPr>
          <w:rFonts w:ascii="Arial Narrow" w:hAnsi="Arial Narrow"/>
          <w:noProof/>
          <w:sz w:val="24"/>
          <w:szCs w:val="24"/>
        </w:rPr>
        <w:t> </w:t>
      </w:r>
      <w:r w:rsidR="005212E3">
        <w:rPr>
          <w:rFonts w:ascii="Arial Narrow" w:hAnsi="Arial Narrow"/>
          <w:noProof/>
          <w:sz w:val="24"/>
          <w:szCs w:val="24"/>
        </w:rPr>
        <w:t> </w:t>
      </w:r>
      <w:r w:rsidR="005212E3">
        <w:rPr>
          <w:rFonts w:ascii="Arial Narrow" w:hAnsi="Arial Narrow"/>
          <w:noProof/>
          <w:sz w:val="24"/>
          <w:szCs w:val="24"/>
        </w:rPr>
        <w:t> </w:t>
      </w:r>
      <w:r w:rsidR="005212E3">
        <w:rPr>
          <w:rFonts w:ascii="Arial Narrow" w:hAnsi="Arial Narrow"/>
          <w:noProof/>
          <w:sz w:val="24"/>
          <w:szCs w:val="24"/>
        </w:rPr>
        <w:t> </w:t>
      </w:r>
      <w:r w:rsidR="005212E3">
        <w:rPr>
          <w:rFonts w:ascii="Arial Narrow" w:hAnsi="Arial Narrow"/>
          <w:noProof/>
          <w:sz w:val="24"/>
          <w:szCs w:val="24"/>
        </w:rPr>
        <w:t> </w:t>
      </w:r>
      <w:r w:rsidR="005212E3">
        <w:rPr>
          <w:rFonts w:ascii="Arial Narrow" w:hAnsi="Arial Narrow"/>
          <w:sz w:val="24"/>
          <w:szCs w:val="24"/>
        </w:rPr>
        <w:fldChar w:fldCharType="end"/>
      </w:r>
      <w:r w:rsidR="0085666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 possuir convivência pública, contínua e duradoura e estabelecida com o objetivo de constituição de família, desde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Verdana" w:hAnsi="Verdana"/>
        </w:rPr>
        <w:t>/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Verdana" w:hAnsi="Verdana"/>
        </w:rPr>
        <w:t>/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Verdana" w:hAnsi="Verdana"/>
        </w:rPr>
        <w:t>, tal como preceituado pelo</w:t>
      </w:r>
      <w:r w:rsidR="00421B87">
        <w:rPr>
          <w:rFonts w:ascii="Verdana" w:hAnsi="Verdana"/>
        </w:rPr>
        <w:t xml:space="preserve"> Código Civil em seu art. 1.723, </w:t>
      </w:r>
      <w:r>
        <w:rPr>
          <w:rFonts w:ascii="Verdana" w:hAnsi="Verdana"/>
        </w:rPr>
        <w:t xml:space="preserve">residente e domiciliado(a) em </w:t>
      </w:r>
      <w:r w:rsidR="00421B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21B87">
        <w:rPr>
          <w:rFonts w:ascii="Arial Narrow" w:hAnsi="Arial Narrow"/>
          <w:sz w:val="24"/>
          <w:szCs w:val="24"/>
        </w:rPr>
        <w:instrText xml:space="preserve"> FORMTEXT </w:instrText>
      </w:r>
      <w:r w:rsidR="00421B87">
        <w:rPr>
          <w:rFonts w:ascii="Arial Narrow" w:hAnsi="Arial Narrow"/>
          <w:sz w:val="24"/>
          <w:szCs w:val="24"/>
        </w:rPr>
      </w:r>
      <w:r w:rsidR="00421B87">
        <w:rPr>
          <w:rFonts w:ascii="Arial Narrow" w:hAnsi="Arial Narrow"/>
          <w:sz w:val="24"/>
          <w:szCs w:val="24"/>
        </w:rPr>
        <w:fldChar w:fldCharType="separate"/>
      </w:r>
      <w:r w:rsidR="00421B87">
        <w:rPr>
          <w:rFonts w:ascii="Arial Narrow" w:hAnsi="Arial Narrow"/>
          <w:noProof/>
          <w:sz w:val="24"/>
          <w:szCs w:val="24"/>
        </w:rPr>
        <w:t> </w:t>
      </w:r>
      <w:r w:rsidR="00421B87">
        <w:rPr>
          <w:rFonts w:ascii="Arial Narrow" w:hAnsi="Arial Narrow"/>
          <w:noProof/>
          <w:sz w:val="24"/>
          <w:szCs w:val="24"/>
        </w:rPr>
        <w:t> </w:t>
      </w:r>
      <w:r w:rsidR="00421B87">
        <w:rPr>
          <w:rFonts w:ascii="Arial Narrow" w:hAnsi="Arial Narrow"/>
          <w:noProof/>
          <w:sz w:val="24"/>
          <w:szCs w:val="24"/>
        </w:rPr>
        <w:t> </w:t>
      </w:r>
      <w:r w:rsidR="00421B87">
        <w:rPr>
          <w:rFonts w:ascii="Arial Narrow" w:hAnsi="Arial Narrow"/>
          <w:noProof/>
          <w:sz w:val="24"/>
          <w:szCs w:val="24"/>
        </w:rPr>
        <w:t> </w:t>
      </w:r>
      <w:r w:rsidR="00421B87">
        <w:rPr>
          <w:rFonts w:ascii="Arial Narrow" w:hAnsi="Arial Narrow"/>
          <w:noProof/>
          <w:sz w:val="24"/>
          <w:szCs w:val="24"/>
        </w:rPr>
        <w:t> </w:t>
      </w:r>
      <w:r w:rsidR="00421B87">
        <w:rPr>
          <w:rFonts w:ascii="Arial Narrow" w:hAnsi="Arial Narrow"/>
          <w:sz w:val="24"/>
          <w:szCs w:val="24"/>
        </w:rPr>
        <w:fldChar w:fldCharType="end"/>
      </w:r>
      <w:r>
        <w:rPr>
          <w:rFonts w:ascii="Verdana" w:hAnsi="Verdana"/>
        </w:rPr>
        <w:t xml:space="preserve">, inscrito(a) no CPF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, </w:t>
      </w:r>
      <w:r w:rsidRPr="00DF2993">
        <w:rPr>
          <w:rFonts w:ascii="Verdana" w:hAnsi="Verdana"/>
        </w:rPr>
        <w:t xml:space="preserve">filho(a) de </w:t>
      </w:r>
      <w:r w:rsidRPr="00DF2993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DF2993">
        <w:rPr>
          <w:rFonts w:ascii="Verdana" w:hAnsi="Verdana"/>
        </w:rPr>
        <w:instrText xml:space="preserve"> FORMTEXT </w:instrText>
      </w:r>
      <w:r w:rsidRPr="00DF2993">
        <w:rPr>
          <w:rFonts w:ascii="Verdana" w:hAnsi="Verdana"/>
        </w:rPr>
      </w:r>
      <w:r w:rsidRPr="00DF2993">
        <w:rPr>
          <w:rFonts w:ascii="Verdana" w:hAnsi="Verdana"/>
        </w:rPr>
        <w:fldChar w:fldCharType="separate"/>
      </w:r>
      <w:r w:rsidRPr="00DF2993">
        <w:rPr>
          <w:rFonts w:ascii="Verdana" w:hAnsi="Verdana"/>
        </w:rPr>
        <w:t> </w:t>
      </w:r>
      <w:r w:rsidRPr="00DF2993">
        <w:rPr>
          <w:rFonts w:ascii="Verdana" w:hAnsi="Verdana"/>
        </w:rPr>
        <w:t> </w:t>
      </w:r>
      <w:r w:rsidRPr="00DF2993">
        <w:rPr>
          <w:rFonts w:ascii="Verdana" w:hAnsi="Verdana"/>
        </w:rPr>
        <w:t> </w:t>
      </w:r>
      <w:r w:rsidRPr="00DF2993">
        <w:rPr>
          <w:rFonts w:ascii="Verdana" w:hAnsi="Verdana"/>
        </w:rPr>
        <w:t> </w:t>
      </w:r>
      <w:r w:rsidRPr="00DF2993">
        <w:rPr>
          <w:rFonts w:ascii="Verdana" w:hAnsi="Verdana"/>
        </w:rPr>
        <w:t> </w:t>
      </w:r>
      <w:r w:rsidRPr="00DF2993">
        <w:rPr>
          <w:rFonts w:ascii="Verdana" w:hAnsi="Verdana"/>
        </w:rPr>
        <w:fldChar w:fldCharType="end"/>
      </w:r>
      <w:r w:rsidRPr="00DF2993">
        <w:rPr>
          <w:rFonts w:ascii="Verdana" w:hAnsi="Verdana"/>
        </w:rPr>
        <w:t xml:space="preserve"> (nome da mãe)</w:t>
      </w:r>
      <w:r>
        <w:rPr>
          <w:rFonts w:ascii="Verdana" w:hAnsi="Verdana"/>
        </w:rPr>
        <w:t>.</w:t>
      </w:r>
    </w:p>
    <w:p w:rsidR="00C20079" w:rsidRDefault="00C20079" w:rsidP="00C20079">
      <w:pPr>
        <w:rPr>
          <w:rFonts w:ascii="Verdana" w:hAnsi="Verdana"/>
        </w:rPr>
      </w:pP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Declaro estar ciente, ainda, que em caso de informações omitidas ou prestadas de forma inexata, contrariando o segurado, ora declarante, ao que determina o art. 765 do Código Civil (CC), poderá a </w:t>
      </w:r>
      <w:r w:rsidRPr="005234D8">
        <w:rPr>
          <w:rFonts w:ascii="Verdana" w:hAnsi="Verdana"/>
          <w:b/>
          <w:sz w:val="20"/>
        </w:rPr>
        <w:t>Sul América Companhia de Seguro Saúde</w:t>
      </w:r>
      <w:r>
        <w:rPr>
          <w:rFonts w:ascii="Verdana" w:hAnsi="Verdana"/>
          <w:b/>
          <w:sz w:val="20"/>
        </w:rPr>
        <w:t xml:space="preserve"> e/ou Sul América Odontológico S/A, a qualquer tempo, resolver o contrato, configurando-se a nulidade do mesmo, conforme preceitua o art. 762 do mesmo diploma legal ou excluir-me do contrato coletivo do qual participo como segurado/beneficiário, deixando de garantir o risco e retendo o prêmio vencido, tal como disposto no art. 766 do CC, sem prejuízo de eventual ação penal por falsidade ideológica.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b/>
          <w:sz w:val="20"/>
        </w:rPr>
      </w:pP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Código Penal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Art. 299</w:t>
      </w:r>
      <w:r>
        <w:rPr>
          <w:rFonts w:ascii="Verdana" w:hAnsi="Verdana"/>
          <w:sz w:val="2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Pena - reclusão, de um a cinco anos, e multa, se o documento é público, e reclusão de um a três anos, e multa, se o documento é particular.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Código Civil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Art. 762</w:t>
      </w:r>
      <w:r>
        <w:rPr>
          <w:rFonts w:ascii="Verdana" w:hAnsi="Verdana"/>
          <w:sz w:val="20"/>
        </w:rPr>
        <w:t>. Nulo será o contrato para garantia de risco proveniente de ato doloso do segurado, do beneficiário, ou de representante de um ou de outro.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b/>
          <w:sz w:val="20"/>
        </w:rPr>
      </w:pP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Art. 765.</w:t>
      </w:r>
      <w:r>
        <w:rPr>
          <w:rFonts w:ascii="Verdana" w:hAnsi="Verdana"/>
          <w:sz w:val="20"/>
        </w:rPr>
        <w:t xml:space="preserve"> O segurado e o segurador são obrigados a guardar na conclusão e na execução do contrato, a mais estrita boa-fé e veracidade, tanto a respeito do objeto como das circunstâncias e declarações a ele concernentes.</w:t>
      </w:r>
    </w:p>
    <w:p w:rsidR="00C20079" w:rsidRDefault="00C20079" w:rsidP="00C20079">
      <w:pPr>
        <w:pStyle w:val="NormalWeb"/>
        <w:spacing w:before="0" w:after="0"/>
        <w:jc w:val="both"/>
        <w:rPr>
          <w:rFonts w:ascii="Verdana" w:hAnsi="Verdana"/>
          <w:sz w:val="20"/>
        </w:rPr>
      </w:pPr>
    </w:p>
    <w:p w:rsidR="00C20079" w:rsidRDefault="00C20079" w:rsidP="00C20079">
      <w:pPr>
        <w:pStyle w:val="NormalWeb"/>
        <w:spacing w:before="0" w:after="0"/>
        <w:jc w:val="both"/>
        <w:rPr>
          <w:rFonts w:ascii="Arial" w:hAnsi="Arial"/>
        </w:rPr>
      </w:pPr>
      <w:r>
        <w:rPr>
          <w:rFonts w:ascii="Verdana" w:hAnsi="Verdana"/>
          <w:b/>
          <w:sz w:val="20"/>
        </w:rPr>
        <w:t>Art. 766</w:t>
      </w:r>
      <w:r>
        <w:rPr>
          <w:rFonts w:ascii="Verdana" w:hAnsi="Verdana"/>
          <w:sz w:val="20"/>
        </w:rPr>
        <w:t>. Se o segurado, por si ou por seu representante, fizer declarações inexatas ou omitir circunstâncias que possam influir na aceitação da proposta ou na taxa do prêmio, perderá o direito à garantia, além de ficar obrigado ao prêmio vencido.</w:t>
      </w:r>
    </w:p>
    <w:p w:rsidR="00C20079" w:rsidRDefault="00C20079" w:rsidP="00C20079">
      <w:pPr>
        <w:jc w:val="center"/>
      </w:pPr>
    </w:p>
    <w:p w:rsidR="00C20079" w:rsidRDefault="00C20079" w:rsidP="00C20079">
      <w:pPr>
        <w:jc w:val="center"/>
      </w:pPr>
    </w:p>
    <w:p w:rsidR="000D5651" w:rsidRDefault="00C20079" w:rsidP="000D5651">
      <w:pPr>
        <w:tabs>
          <w:tab w:val="left" w:pos="4904"/>
        </w:tabs>
        <w:spacing w:line="220" w:lineRule="exact"/>
        <w:ind w:left="-1134" w:firstLine="1134"/>
        <w:rPr>
          <w:rFonts w:ascii="Verdana" w:hAnsi="Verdana"/>
        </w:rPr>
      </w:pPr>
      <w:r w:rsidRPr="00C6657B">
        <w:rPr>
          <w:rFonts w:ascii="Verdana" w:hAnsi="Verdana"/>
        </w:rPr>
        <w:t>Local</w:t>
      </w:r>
      <w:r w:rsidR="00C6657B" w:rsidRPr="00C6657B">
        <w:rPr>
          <w:rFonts w:ascii="Verdana" w:hAnsi="Verdana"/>
        </w:rPr>
        <w:t xml:space="preserve"> (Município/UF)</w:t>
      </w:r>
      <w:bookmarkStart w:id="0" w:name="Texto1"/>
      <w:r w:rsidR="00C6657B">
        <w:rPr>
          <w:rFonts w:ascii="Verdana" w:hAnsi="Verdana"/>
        </w:rPr>
        <w:t>:</w:t>
      </w:r>
      <w:bookmarkEnd w:id="0"/>
      <w:r w:rsidR="00C6657B" w:rsidRPr="00C6657B">
        <w:rPr>
          <w:rFonts w:ascii="Verdana" w:hAnsi="Verdana"/>
        </w:rPr>
        <w:t xml:space="preserve"> </w:t>
      </w:r>
      <w:r w:rsidR="00C6657B" w:rsidRPr="00C6657B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6657B" w:rsidRPr="00C6657B">
        <w:rPr>
          <w:rFonts w:ascii="Verdana" w:hAnsi="Verdana"/>
        </w:rPr>
        <w:instrText xml:space="preserve"> FORMTEXT </w:instrText>
      </w:r>
      <w:r w:rsidR="00C6657B" w:rsidRPr="00C6657B">
        <w:rPr>
          <w:rFonts w:ascii="Verdana" w:hAnsi="Verdana"/>
        </w:rPr>
      </w:r>
      <w:r w:rsidR="00C6657B" w:rsidRPr="00C6657B">
        <w:rPr>
          <w:rFonts w:ascii="Verdana" w:hAnsi="Verdana"/>
        </w:rPr>
        <w:fldChar w:fldCharType="separate"/>
      </w:r>
      <w:bookmarkStart w:id="1" w:name="_GoBack"/>
      <w:r w:rsidR="00C6657B" w:rsidRPr="00C6657B">
        <w:rPr>
          <w:rFonts w:ascii="Verdana" w:hAnsi="Verdana"/>
          <w:noProof/>
        </w:rPr>
        <w:t> </w:t>
      </w:r>
      <w:r w:rsidR="00C6657B" w:rsidRPr="00C6657B">
        <w:rPr>
          <w:rFonts w:ascii="Verdana" w:hAnsi="Verdana"/>
          <w:noProof/>
        </w:rPr>
        <w:t> </w:t>
      </w:r>
      <w:r w:rsidR="00C6657B" w:rsidRPr="00C6657B">
        <w:rPr>
          <w:rFonts w:ascii="Verdana" w:hAnsi="Verdana"/>
          <w:noProof/>
        </w:rPr>
        <w:t> </w:t>
      </w:r>
      <w:r w:rsidR="00C6657B" w:rsidRPr="00C6657B">
        <w:rPr>
          <w:rFonts w:ascii="Verdana" w:hAnsi="Verdana"/>
          <w:noProof/>
        </w:rPr>
        <w:t> </w:t>
      </w:r>
      <w:r w:rsidR="00C6657B" w:rsidRPr="00C6657B">
        <w:rPr>
          <w:rFonts w:ascii="Verdana" w:hAnsi="Verdana"/>
          <w:noProof/>
        </w:rPr>
        <w:t> </w:t>
      </w:r>
      <w:bookmarkEnd w:id="1"/>
      <w:r w:rsidR="00C6657B" w:rsidRPr="00C6657B">
        <w:rPr>
          <w:rFonts w:ascii="Verdana" w:hAnsi="Verdana"/>
        </w:rPr>
        <w:fldChar w:fldCharType="end"/>
      </w:r>
      <w:r w:rsidR="00C6657B" w:rsidRPr="00C6657B">
        <w:rPr>
          <w:rFonts w:ascii="Verdana" w:hAnsi="Verdana"/>
        </w:rPr>
        <w:t xml:space="preserve">    </w:t>
      </w:r>
      <w:r w:rsidR="000D5651">
        <w:rPr>
          <w:rFonts w:ascii="Verdana" w:hAnsi="Verdana"/>
        </w:rPr>
        <w:t xml:space="preserve">      </w:t>
      </w:r>
      <w:r w:rsidR="000D5651">
        <w:rPr>
          <w:rFonts w:ascii="Verdana" w:hAnsi="Verdana"/>
        </w:rPr>
        <w:tab/>
      </w:r>
      <w:r w:rsidR="000D5651">
        <w:rPr>
          <w:rFonts w:ascii="Verdana" w:hAnsi="Verdana"/>
        </w:rPr>
        <w:tab/>
      </w:r>
      <w:r w:rsidR="000D5651">
        <w:rPr>
          <w:rFonts w:ascii="Arial Narrow" w:hAnsi="Arial Narrow"/>
          <w:sz w:val="18"/>
          <w:szCs w:val="18"/>
        </w:rPr>
        <w:tab/>
      </w:r>
      <w:r w:rsidR="000D5651">
        <w:rPr>
          <w:rFonts w:ascii="Arial Narrow" w:hAnsi="Arial Narrow"/>
          <w:sz w:val="18"/>
          <w:szCs w:val="18"/>
        </w:rPr>
        <w:tab/>
      </w:r>
      <w:r w:rsidR="000D565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0D5651" w:rsidRPr="00C6657B">
        <w:rPr>
          <w:rFonts w:ascii="Verdana" w:hAnsi="Verdana"/>
        </w:rPr>
        <w:t>Data</w:t>
      </w:r>
      <w:r w:rsidR="000D5651">
        <w:rPr>
          <w:rFonts w:ascii="Verdana" w:hAnsi="Verdana"/>
        </w:rPr>
        <w:t>:</w:t>
      </w:r>
      <w:r w:rsidR="000D5651" w:rsidRPr="00C6657B">
        <w:rPr>
          <w:rFonts w:ascii="Verdana" w:hAnsi="Verdana"/>
        </w:rPr>
        <w:t xml:space="preserve"> </w:t>
      </w:r>
      <w:r w:rsidR="000D5651" w:rsidRPr="00C6657B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D5651" w:rsidRPr="00C6657B">
        <w:rPr>
          <w:rFonts w:ascii="Verdana" w:hAnsi="Verdana"/>
        </w:rPr>
        <w:instrText xml:space="preserve"> FORMTEXT </w:instrText>
      </w:r>
      <w:r w:rsidR="000D5651" w:rsidRPr="00C6657B">
        <w:rPr>
          <w:rFonts w:ascii="Verdana" w:hAnsi="Verdana"/>
        </w:rPr>
      </w:r>
      <w:r w:rsidR="000D5651" w:rsidRPr="00C6657B">
        <w:rPr>
          <w:rFonts w:ascii="Verdana" w:hAnsi="Verdana"/>
        </w:rPr>
        <w:fldChar w:fldCharType="separate"/>
      </w:r>
      <w:r w:rsidR="000D5651" w:rsidRPr="00C6657B">
        <w:rPr>
          <w:rFonts w:ascii="Verdana" w:hAnsi="Verdana"/>
          <w:noProof/>
        </w:rPr>
        <w:t> </w:t>
      </w:r>
      <w:r w:rsidR="000D5651" w:rsidRPr="00C6657B">
        <w:rPr>
          <w:rFonts w:ascii="Verdana" w:hAnsi="Verdana"/>
          <w:noProof/>
        </w:rPr>
        <w:t> </w:t>
      </w:r>
      <w:r w:rsidR="000D5651" w:rsidRPr="00C6657B">
        <w:rPr>
          <w:rFonts w:ascii="Verdana" w:hAnsi="Verdana"/>
          <w:noProof/>
        </w:rPr>
        <w:t> </w:t>
      </w:r>
      <w:r w:rsidR="000D5651" w:rsidRPr="00C6657B">
        <w:rPr>
          <w:rFonts w:ascii="Verdana" w:hAnsi="Verdana"/>
          <w:noProof/>
        </w:rPr>
        <w:t> </w:t>
      </w:r>
      <w:r w:rsidR="000D5651" w:rsidRPr="00C6657B">
        <w:rPr>
          <w:rFonts w:ascii="Verdana" w:hAnsi="Verdana"/>
          <w:noProof/>
        </w:rPr>
        <w:t> </w:t>
      </w:r>
      <w:r w:rsidR="000D5651" w:rsidRPr="00C6657B">
        <w:rPr>
          <w:rFonts w:ascii="Verdana" w:hAnsi="Verdana"/>
        </w:rPr>
        <w:fldChar w:fldCharType="end"/>
      </w:r>
    </w:p>
    <w:p w:rsidR="00C20079" w:rsidRDefault="00C20079" w:rsidP="00C20079">
      <w:pPr>
        <w:ind w:left="-1134"/>
      </w:pPr>
    </w:p>
    <w:p w:rsidR="00C20079" w:rsidRDefault="00C20079" w:rsidP="00C20079">
      <w:pPr>
        <w:ind w:left="426"/>
        <w:jc w:val="center"/>
      </w:pPr>
    </w:p>
    <w:p w:rsidR="00C20079" w:rsidRDefault="00C20079" w:rsidP="00C20079">
      <w:pPr>
        <w:jc w:val="center"/>
      </w:pPr>
    </w:p>
    <w:p w:rsidR="00C20079" w:rsidRDefault="00C20079" w:rsidP="00C20079">
      <w:pPr>
        <w:jc w:val="center"/>
      </w:pPr>
    </w:p>
    <w:p w:rsidR="00C20079" w:rsidRDefault="00C20079" w:rsidP="00C20079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C20079" w:rsidRDefault="00C20079" w:rsidP="00C20079">
      <w:pPr>
        <w:jc w:val="center"/>
        <w:rPr>
          <w:rFonts w:ascii="Verdana" w:hAnsi="Verdana"/>
        </w:rPr>
      </w:pPr>
      <w:r>
        <w:rPr>
          <w:rFonts w:ascii="Verdana" w:hAnsi="Verdana"/>
        </w:rPr>
        <w:t>Assinatura do Segurado/Beneficiário Titular</w:t>
      </w:r>
    </w:p>
    <w:p w:rsidR="00C20079" w:rsidRDefault="00C20079" w:rsidP="00C20079">
      <w:pPr>
        <w:jc w:val="center"/>
        <w:rPr>
          <w:rFonts w:ascii="Verdana" w:hAnsi="Verdana"/>
        </w:rPr>
      </w:pPr>
    </w:p>
    <w:p w:rsidR="00C20079" w:rsidRDefault="00C20079" w:rsidP="00C20079">
      <w:pPr>
        <w:rPr>
          <w:rFonts w:ascii="Verdana" w:hAnsi="Verdana"/>
        </w:rPr>
      </w:pPr>
    </w:p>
    <w:p w:rsidR="00C20079" w:rsidRDefault="00C20079" w:rsidP="00C20079">
      <w:pPr>
        <w:rPr>
          <w:rFonts w:ascii="Verdana" w:hAnsi="Verdana"/>
        </w:rPr>
      </w:pPr>
    </w:p>
    <w:sectPr w:rsidR="00C20079" w:rsidSect="00C20079">
      <w:pgSz w:w="11907" w:h="16840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l47pqOH7Csz4DVIa0hrohZ1iQm4=" w:salt="dLOpVZOn5Dj8n61E16isy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79"/>
    <w:rsid w:val="000D5651"/>
    <w:rsid w:val="000D6390"/>
    <w:rsid w:val="001C1039"/>
    <w:rsid w:val="00243960"/>
    <w:rsid w:val="00366D86"/>
    <w:rsid w:val="00421B87"/>
    <w:rsid w:val="004547D8"/>
    <w:rsid w:val="005212E3"/>
    <w:rsid w:val="00574851"/>
    <w:rsid w:val="005D1EC4"/>
    <w:rsid w:val="00856663"/>
    <w:rsid w:val="00887912"/>
    <w:rsid w:val="00A73C1D"/>
    <w:rsid w:val="00C20079"/>
    <w:rsid w:val="00C6657B"/>
    <w:rsid w:val="00D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0079"/>
    <w:pPr>
      <w:keepNext/>
      <w:jc w:val="center"/>
      <w:outlineLvl w:val="0"/>
    </w:pPr>
    <w:rPr>
      <w:rFonts w:ascii="Verdana" w:hAnsi="Verdana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0079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NormalWeb">
    <w:name w:val="Normal (Web)"/>
    <w:basedOn w:val="Normal"/>
    <w:rsid w:val="00C20079"/>
    <w:pPr>
      <w:spacing w:before="100" w:after="100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7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0079"/>
    <w:pPr>
      <w:keepNext/>
      <w:jc w:val="center"/>
      <w:outlineLvl w:val="0"/>
    </w:pPr>
    <w:rPr>
      <w:rFonts w:ascii="Verdana" w:hAnsi="Verdana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0079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NormalWeb">
    <w:name w:val="Normal (Web)"/>
    <w:basedOn w:val="Normal"/>
    <w:rsid w:val="00C20079"/>
    <w:pPr>
      <w:spacing w:before="100" w:after="100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DIAS DE MIRANDA RESTINE CAIRES</dc:creator>
  <cp:lastModifiedBy>FLÁVIA DIAS DE MIRANDA RESTINE CAIRES</cp:lastModifiedBy>
  <cp:revision>11</cp:revision>
  <dcterms:created xsi:type="dcterms:W3CDTF">2020-09-04T12:18:00Z</dcterms:created>
  <dcterms:modified xsi:type="dcterms:W3CDTF">2021-03-24T17:42:00Z</dcterms:modified>
</cp:coreProperties>
</file>